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155"/>
        <w:gridCol w:w="2835"/>
        <w:tblGridChange w:id="0">
          <w:tblGrid>
            <w:gridCol w:w="2025"/>
            <w:gridCol w:w="4155"/>
            <w:gridCol w:w="2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Politechnika Świętokrzyska</w:t>
              <w:br w:type="textWrapping"/>
              <w:t xml:space="preserve">Wydział Elektrotechniki Automatyki i Informatyki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Rzeczywistość Wirtualna i Rozszerzona - Projekt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Numer grupy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3ID11A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Temat Projektu wykonywanego w ramach zajęć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Założenia Projektowe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data.sporządzenia.2025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Zespół Projektowy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 Kowalski</w:t>
              <w:br w:type="textWrapping"/>
              <w:t xml:space="preserve">Michał Wójcik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Stanisław Nowak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tc97inhgfu2b" w:id="0"/>
      <w:bookmarkEnd w:id="0"/>
      <w:r w:rsidDel="00000000" w:rsidR="00000000" w:rsidRPr="00000000">
        <w:rPr>
          <w:rtl w:val="0"/>
        </w:rPr>
        <w:t xml:space="preserve">Opis projektu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Nasz projekt będzie realizował temat &lt;</w:t>
      </w:r>
      <w:r w:rsidDel="00000000" w:rsidR="00000000" w:rsidRPr="00000000">
        <w:rPr>
          <w:b w:val="1"/>
          <w:rtl w:val="0"/>
        </w:rPr>
        <w:t xml:space="preserve">...</w:t>
      </w:r>
      <w:r w:rsidDel="00000000" w:rsidR="00000000" w:rsidRPr="00000000">
        <w:rPr>
          <w:rtl w:val="0"/>
        </w:rPr>
        <w:t xml:space="preserve">&gt;. Program powinien umożliwiać </w:t>
      </w:r>
      <w:r w:rsidDel="00000000" w:rsidR="00000000" w:rsidRPr="00000000">
        <w:rPr>
          <w:b w:val="1"/>
          <w:rtl w:val="0"/>
        </w:rPr>
        <w:t xml:space="preserve">&lt;...&gt;</w:t>
      </w:r>
      <w:r w:rsidDel="00000000" w:rsidR="00000000" w:rsidRPr="00000000">
        <w:rPr>
          <w:rtl w:val="0"/>
        </w:rPr>
        <w:t xml:space="preserve"> w sposób </w:t>
      </w:r>
      <w:r w:rsidDel="00000000" w:rsidR="00000000" w:rsidRPr="00000000">
        <w:rPr>
          <w:b w:val="1"/>
          <w:rtl w:val="0"/>
        </w:rPr>
        <w:t xml:space="preserve">&lt;...&gt;</w:t>
      </w:r>
      <w:r w:rsidDel="00000000" w:rsidR="00000000" w:rsidRPr="00000000">
        <w:rPr>
          <w:rtl w:val="0"/>
        </w:rPr>
        <w:t xml:space="preserve">. Najważniejszymi elementami/funkcjonalnościami są: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funkcjonalność 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funkcjonalność B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funkcjonalność C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aog1sadx9jeg" w:id="1"/>
      <w:bookmarkEnd w:id="1"/>
      <w:r w:rsidDel="00000000" w:rsidR="00000000" w:rsidRPr="00000000">
        <w:rPr>
          <w:rtl w:val="0"/>
        </w:rPr>
        <w:t xml:space="preserve">Wykorzystane technologie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Silnik:</w:t>
      </w:r>
      <w:r w:rsidDel="00000000" w:rsidR="00000000" w:rsidRPr="00000000">
        <w:rPr>
          <w:rtl w:val="0"/>
        </w:rPr>
        <w:t xml:space="preserve"> Unity, wersja 6.2 (6000.2.1f2)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Dodatkowe biblioteki/narzędzia:</w:t>
      </w:r>
      <w:r w:rsidDel="00000000" w:rsidR="00000000" w:rsidRPr="00000000">
        <w:rPr>
          <w:rtl w:val="0"/>
        </w:rPr>
        <w:t xml:space="preserve"> XR Interaction Toolkit v3.2.1, </w:t>
      </w:r>
      <w:r w:rsidDel="00000000" w:rsidR="00000000" w:rsidRPr="00000000">
        <w:rPr>
          <w:b w:val="1"/>
          <w:rtl w:val="0"/>
        </w:rPr>
        <w:t xml:space="preserve">&lt;...&gt;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Środowisko IDE/Edytor kodu:</w:t>
      </w:r>
      <w:r w:rsidDel="00000000" w:rsidR="00000000" w:rsidRPr="00000000">
        <w:rPr>
          <w:rtl w:val="0"/>
        </w:rPr>
        <w:t xml:space="preserve"> Visual Studio 2022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Urządzenie docelowe: HTC Vive Pro</w:t>
      </w:r>
      <w:r w:rsidDel="00000000" w:rsidR="00000000" w:rsidRPr="00000000">
        <w:rPr>
          <w:rtl w:val="0"/>
        </w:rPr>
        <w:t xml:space="preserve"> przez OpenXR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/>
      </w:pPr>
      <w:bookmarkStart w:colFirst="0" w:colLast="0" w:name="_8c8opjfuhohx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af5rsb4s3ba4" w:id="3"/>
      <w:bookmarkEnd w:id="3"/>
      <w:r w:rsidDel="00000000" w:rsidR="00000000" w:rsidRPr="00000000">
        <w:rPr>
          <w:rtl w:val="0"/>
        </w:rPr>
        <w:t xml:space="preserve">Harmonogram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p7hx0dt3lp6f" w:id="4"/>
      <w:bookmarkEnd w:id="4"/>
      <w:r w:rsidDel="00000000" w:rsidR="00000000" w:rsidRPr="00000000">
        <w:rPr>
          <w:rtl w:val="0"/>
        </w:rPr>
        <w:t xml:space="preserve">II Kamień Milowy - Listopad 2025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Założenie 1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Założenie 2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Założenie 3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Założenie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syedxqsw1phl" w:id="5"/>
      <w:bookmarkEnd w:id="5"/>
      <w:r w:rsidDel="00000000" w:rsidR="00000000" w:rsidRPr="00000000">
        <w:rPr>
          <w:rtl w:val="0"/>
        </w:rPr>
        <w:t xml:space="preserve">III Kamień Milowy - Grudzień 2025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1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2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3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10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tzeoijp3hzdd" w:id="6"/>
      <w:bookmarkEnd w:id="6"/>
      <w:r w:rsidDel="00000000" w:rsidR="00000000" w:rsidRPr="00000000">
        <w:rPr>
          <w:rtl w:val="0"/>
        </w:rPr>
        <w:t xml:space="preserve">I Termin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1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2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Założenie 3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Nie trzeba pisać o testowaniu czy usprawnianiu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